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5"/>
        <w:gridCol w:w="1856"/>
        <w:gridCol w:w="2087"/>
        <w:gridCol w:w="3620"/>
        <w:gridCol w:w="1908"/>
      </w:tblGrid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 w:rsidRPr="00851AE7">
              <w:rPr>
                <w:rFonts w:ascii="Times New Roman" w:hAnsi="Times New Roman" w:cs="Arial"/>
                <w:b/>
                <w:szCs w:val="18"/>
              </w:rPr>
              <w:t>Date Taught</w:t>
            </w:r>
          </w:p>
        </w:tc>
        <w:tc>
          <w:tcPr>
            <w:tcW w:w="1856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2087" w:type="dxa"/>
          </w:tcPr>
          <w:p w:rsidR="004A1553" w:rsidRPr="00851AE7" w:rsidRDefault="004A1553" w:rsidP="00B57870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  <w:tc>
          <w:tcPr>
            <w:tcW w:w="3620" w:type="dxa"/>
          </w:tcPr>
          <w:p w:rsidR="004A1553" w:rsidRPr="00851AE7" w:rsidRDefault="004A1553" w:rsidP="00B57870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 w:rsidRPr="00851AE7">
              <w:rPr>
                <w:rFonts w:ascii="Times New Roman" w:hAnsi="Times New Roman" w:cs="Arial"/>
                <w:b/>
                <w:szCs w:val="18"/>
              </w:rPr>
              <w:t>Corresponding Text Book Reading &amp; Primary Source Texts</w:t>
            </w:r>
          </w:p>
        </w:tc>
        <w:tc>
          <w:tcPr>
            <w:tcW w:w="1908" w:type="dxa"/>
          </w:tcPr>
          <w:p w:rsidR="004A1553" w:rsidRPr="00851AE7" w:rsidRDefault="004A1553" w:rsidP="00B57870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Corresponding FRQ / DBQ Questions</w:t>
            </w: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tabs>
                <w:tab w:val="left" w:pos="15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7</w:t>
            </w:r>
          </w:p>
        </w:tc>
        <w:tc>
          <w:tcPr>
            <w:tcW w:w="1856" w:type="dxa"/>
          </w:tcPr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Society of Cincinnati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Disestablished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Statute for Religious Freedom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Civic Virtue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Articles of Confederation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Old Northwest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Land Ordinance of 1785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Northwest Ordinance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Shays’s Rebellion </w:t>
            </w:r>
          </w:p>
        </w:tc>
        <w:tc>
          <w:tcPr>
            <w:tcW w:w="2087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3620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 xml:space="preserve">172 – 186 </w:t>
            </w:r>
          </w:p>
          <w:p w:rsidR="004A1553" w:rsidRPr="00851AE7" w:rsidRDefault="004A1553" w:rsidP="00C75C54">
            <w:pPr>
              <w:spacing w:after="120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1908" w:type="dxa"/>
          </w:tcPr>
          <w:p w:rsidR="004A1553" w:rsidRDefault="004A1553" w:rsidP="00A935CC">
            <w:pPr>
              <w:rPr>
                <w:rFonts w:ascii="Times New Roman" w:hAnsi="Times New Roman" w:cs="Arial"/>
                <w:szCs w:val="18"/>
                <w:u w:val="single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Ideals of the Articles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2009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Articles of Confederation</w:t>
            </w:r>
          </w:p>
          <w:p w:rsidR="004A1553" w:rsidRPr="00FE5B56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2003B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  <w:u w:val="single"/>
              </w:rPr>
            </w:pP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8 - 9</w:t>
            </w:r>
          </w:p>
        </w:tc>
        <w:tc>
          <w:tcPr>
            <w:tcW w:w="1856" w:type="dxa"/>
          </w:tcPr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Plan</w:t>
            </w:r>
          </w:p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Jersey Plan</w:t>
            </w:r>
          </w:p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Compromise</w:t>
            </w:r>
          </w:p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Common Law</w:t>
            </w:r>
          </w:p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Civil Law</w:t>
            </w:r>
          </w:p>
          <w:p w:rsidR="004A1553" w:rsidRDefault="004A1553" w:rsidP="009E5A9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Three-Fifths Compromise</w:t>
            </w:r>
          </w:p>
          <w:p w:rsidR="004A1553" w:rsidRPr="00851AE7" w:rsidRDefault="004A1553" w:rsidP="009E5A96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2087" w:type="dxa"/>
          </w:tcPr>
          <w:p w:rsidR="004A1553" w:rsidRPr="00851AE7" w:rsidRDefault="004A1553" w:rsidP="000A5C7B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3620" w:type="dxa"/>
          </w:tcPr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Pr="00851AE7" w:rsidRDefault="004A1553" w:rsidP="000A5C7B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 xml:space="preserve">186 – 190 </w:t>
            </w:r>
          </w:p>
        </w:tc>
        <w:tc>
          <w:tcPr>
            <w:tcW w:w="1908" w:type="dxa"/>
          </w:tcPr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Founding Fathers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2002B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Victory for the Elites?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2006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Impact of Constitution on Women / Slaves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2004 B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Comparing the Constitution to the Articles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2005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Crises of the 1780’s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2011</w:t>
            </w:r>
          </w:p>
          <w:p w:rsidR="004A1553" w:rsidRPr="00FE5B56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Pr="00A935CC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13</w:t>
            </w:r>
            <w:r w:rsidRPr="00851AE7">
              <w:rPr>
                <w:rFonts w:ascii="Times New Roman" w:hAnsi="Times New Roman" w:cs="Arial"/>
                <w:szCs w:val="18"/>
              </w:rPr>
              <w:tab/>
            </w:r>
          </w:p>
        </w:tc>
        <w:tc>
          <w:tcPr>
            <w:tcW w:w="1856" w:type="dxa"/>
          </w:tcPr>
          <w:p w:rsidR="004A1553" w:rsidRDefault="004A1553" w:rsidP="00E31206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Antifederalists</w:t>
            </w:r>
          </w:p>
          <w:p w:rsidR="004A1553" w:rsidRDefault="004A1553" w:rsidP="00E31206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Federalists</w:t>
            </w:r>
          </w:p>
          <w:p w:rsidR="004A1553" w:rsidRPr="00851AE7" w:rsidRDefault="004A1553" w:rsidP="00E31206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Federalist</w:t>
            </w:r>
          </w:p>
        </w:tc>
        <w:tc>
          <w:tcPr>
            <w:tcW w:w="2087" w:type="dxa"/>
          </w:tcPr>
          <w:p w:rsidR="004A1553" w:rsidRPr="00851AE7" w:rsidRDefault="004A1553" w:rsidP="000A5C7B">
            <w:pPr>
              <w:rPr>
                <w:rFonts w:ascii="Times New Roman" w:hAnsi="Times New Roman" w:cs="Arial"/>
                <w:szCs w:val="18"/>
              </w:rPr>
            </w:pPr>
          </w:p>
          <w:p w:rsidR="004A1553" w:rsidRPr="00851AE7" w:rsidRDefault="004A1553" w:rsidP="00E31206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3620" w:type="dxa"/>
          </w:tcPr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>190 - 195</w:t>
            </w:r>
          </w:p>
          <w:p w:rsidR="004A1553" w:rsidRPr="00851AE7" w:rsidRDefault="004A1553" w:rsidP="006E1087">
            <w:pPr>
              <w:spacing w:after="120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1908" w:type="dxa"/>
          </w:tcPr>
          <w:p w:rsidR="004A1553" w:rsidRDefault="004A1553" w:rsidP="00A935CC">
            <w:pPr>
              <w:rPr>
                <w:rFonts w:ascii="Times New Roman" w:hAnsi="Times New Roman" w:cs="Arial"/>
                <w:szCs w:val="18"/>
                <w:u w:val="single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Opposition to the Constitution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2003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Anti-Federalists</w:t>
            </w:r>
          </w:p>
          <w:p w:rsidR="004A1553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2008</w:t>
            </w:r>
          </w:p>
          <w:p w:rsidR="004A1553" w:rsidRPr="00FE5B56" w:rsidRDefault="004A1553" w:rsidP="00A935CC">
            <w:pPr>
              <w:rPr>
                <w:rFonts w:ascii="Times New Roman" w:hAnsi="Times New Roman" w:cs="Arial"/>
                <w:szCs w:val="18"/>
              </w:rPr>
            </w:pPr>
          </w:p>
          <w:p w:rsidR="004A1553" w:rsidRPr="000A5C7B" w:rsidRDefault="004A1553" w:rsidP="00A935CC">
            <w:pPr>
              <w:rPr>
                <w:rFonts w:ascii="Times New Roman" w:hAnsi="Times New Roman" w:cs="Arial"/>
                <w:szCs w:val="18"/>
              </w:rPr>
            </w:pPr>
            <w:r w:rsidRPr="000A5C7B">
              <w:rPr>
                <w:rFonts w:ascii="Times New Roman" w:hAnsi="Times New Roman" w:cs="Arial"/>
                <w:szCs w:val="18"/>
                <w:u w:val="single"/>
              </w:rPr>
              <w:t>DBQ</w:t>
            </w:r>
            <w:r w:rsidRPr="000A5C7B"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Default="004A1553" w:rsidP="00E3120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Strict vs Loose Constructionism</w:t>
            </w:r>
          </w:p>
          <w:p w:rsidR="004A1553" w:rsidRPr="00851AE7" w:rsidRDefault="004A1553" w:rsidP="00E31206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1998</w:t>
            </w:r>
          </w:p>
          <w:p w:rsidR="004A1553" w:rsidRPr="00851AE7" w:rsidRDefault="004A1553" w:rsidP="00A935CC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14</w:t>
            </w:r>
          </w:p>
        </w:tc>
        <w:tc>
          <w:tcPr>
            <w:tcW w:w="1856" w:type="dxa"/>
          </w:tcPr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Bill of Rights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Judiciary Act of 1789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Funding at Par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Assumption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Excise Tax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Bank of the United States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Whiskey Rebellion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2087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3620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 xml:space="preserve">199 – 205 </w:t>
            </w:r>
          </w:p>
          <w:p w:rsidR="004A1553" w:rsidRPr="00851AE7" w:rsidRDefault="004A1553" w:rsidP="00FA3214">
            <w:pPr>
              <w:spacing w:after="120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1908" w:type="dxa"/>
          </w:tcPr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151353" w:rsidRDefault="004A1553" w:rsidP="00B35958">
            <w:pPr>
              <w:rPr>
                <w:rFonts w:ascii="Times New Roman" w:hAnsi="Times New Roman" w:cs="Arial"/>
                <w:sz w:val="20"/>
                <w:szCs w:val="18"/>
              </w:rPr>
            </w:pPr>
          </w:p>
          <w:p w:rsidR="004A1553" w:rsidRPr="001513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 w:rsidRPr="00151353">
              <w:rPr>
                <w:rFonts w:ascii="Times New Roman" w:hAnsi="Times New Roman" w:cs="Arial"/>
                <w:szCs w:val="18"/>
                <w:u w:val="single"/>
              </w:rPr>
              <w:t>DBQ</w:t>
            </w:r>
            <w:r w:rsidRPr="00151353"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7C1AA2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 w:rsidRPr="007C1AA2">
              <w:rPr>
                <w:rFonts w:ascii="Times New Roman" w:hAnsi="Times New Roman" w:cs="Arial"/>
                <w:szCs w:val="18"/>
              </w:rPr>
              <w:t>America After the Revolution</w:t>
            </w:r>
          </w:p>
          <w:p w:rsidR="004A1553" w:rsidRPr="00151353" w:rsidRDefault="004A1553" w:rsidP="00B57870">
            <w:pPr>
              <w:rPr>
                <w:rFonts w:ascii="Times New Roman" w:hAnsi="Times New Roman" w:cs="Arial"/>
                <w:sz w:val="20"/>
                <w:szCs w:val="18"/>
              </w:rPr>
            </w:pPr>
            <w:r w:rsidRPr="007C1AA2">
              <w:rPr>
                <w:rFonts w:ascii="Times New Roman" w:hAnsi="Times New Roman" w:cs="Arial"/>
                <w:szCs w:val="18"/>
              </w:rPr>
              <w:t>2005B</w:t>
            </w: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15 - 16</w:t>
            </w:r>
          </w:p>
        </w:tc>
        <w:tc>
          <w:tcPr>
            <w:tcW w:w="1856" w:type="dxa"/>
          </w:tcPr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Reign of Terror</w:t>
            </w:r>
          </w:p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Neutrality Proclamation</w:t>
            </w:r>
          </w:p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Fallen Timbers</w:t>
            </w:r>
          </w:p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Greenville</w:t>
            </w:r>
          </w:p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Jay’s Treaty</w:t>
            </w:r>
          </w:p>
          <w:p w:rsidR="004A1553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Pinckney’s Treaty</w:t>
            </w:r>
          </w:p>
          <w:p w:rsidR="004A1553" w:rsidRPr="00851AE7" w:rsidRDefault="004A1553" w:rsidP="000A382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Washington’s Farewell Address</w:t>
            </w:r>
          </w:p>
        </w:tc>
        <w:tc>
          <w:tcPr>
            <w:tcW w:w="2087" w:type="dxa"/>
          </w:tcPr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Washington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Alexander Hamilton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 XVI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Edmond Genet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Little Turtle</w:t>
            </w:r>
          </w:p>
          <w:p w:rsidR="004A1553" w:rsidRPr="00851AE7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“Mad Anthony” Wayne</w:t>
            </w:r>
          </w:p>
        </w:tc>
        <w:tc>
          <w:tcPr>
            <w:tcW w:w="3620" w:type="dxa"/>
          </w:tcPr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 xml:space="preserve">205 – 214 </w:t>
            </w:r>
          </w:p>
          <w:p w:rsidR="004A1553" w:rsidRPr="00851AE7" w:rsidRDefault="004A1553" w:rsidP="00FB7B42">
            <w:pPr>
              <w:spacing w:after="120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1908" w:type="dxa"/>
          </w:tcPr>
          <w:p w:rsidR="004A1553" w:rsidRDefault="004A1553" w:rsidP="00B35958">
            <w:pPr>
              <w:rPr>
                <w:rFonts w:ascii="Times New Roman" w:hAnsi="Times New Roman" w:cs="Arial"/>
                <w:szCs w:val="18"/>
                <w:u w:val="single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“Revolution” of 1800?</w:t>
            </w:r>
          </w:p>
          <w:p w:rsidR="004A1553" w:rsidRPr="00082978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2004 </w:t>
            </w: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b/>
                <w:szCs w:val="18"/>
              </w:rPr>
            </w:pPr>
          </w:p>
        </w:tc>
      </w:tr>
      <w:tr w:rsidR="004A1553" w:rsidRPr="00C64FB8">
        <w:trPr>
          <w:trHeight w:val="737"/>
        </w:trPr>
        <w:tc>
          <w:tcPr>
            <w:tcW w:w="1545" w:type="dxa"/>
          </w:tcPr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19</w:t>
            </w:r>
          </w:p>
        </w:tc>
        <w:tc>
          <w:tcPr>
            <w:tcW w:w="1856" w:type="dxa"/>
          </w:tcPr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XYZ Affair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Convention of 1800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Alien Laws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Sedition Act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and Kentucky Resolutions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“Revolution” of 1800</w:t>
            </w:r>
          </w:p>
          <w:p w:rsidR="004A1553" w:rsidRDefault="004A1553" w:rsidP="00CF55A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Midnight Judges</w:t>
            </w:r>
          </w:p>
          <w:p w:rsidR="004A1553" w:rsidRDefault="004A1553" w:rsidP="00CF55A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Judiciary Act of 1801</w:t>
            </w:r>
          </w:p>
          <w:p w:rsidR="004A1553" w:rsidRDefault="004A1553" w:rsidP="00860EBE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Patronage</w:t>
            </w:r>
          </w:p>
          <w:p w:rsidR="004A1553" w:rsidRDefault="004A1553" w:rsidP="00860EBE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Tripolitan War</w:t>
            </w:r>
          </w:p>
          <w:p w:rsidR="004A1553" w:rsidRDefault="004A1553" w:rsidP="00860EBE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Louisiana Purchase</w:t>
            </w:r>
          </w:p>
          <w:p w:rsidR="004A1553" w:rsidRPr="00851AE7" w:rsidRDefault="004A1553" w:rsidP="00860EBE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Corps of Discovery</w:t>
            </w:r>
          </w:p>
        </w:tc>
        <w:tc>
          <w:tcPr>
            <w:tcW w:w="2087" w:type="dxa"/>
          </w:tcPr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Jay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Adams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Maurice de Talleyrand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Jefferson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Samuel Chase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Napoleon Bonaparte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R. Livingston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Touissaint L’Ouverture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Meriwhether Lewis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Clark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Aaron Burr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Madison</w:t>
            </w:r>
          </w:p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Tecumseh</w:t>
            </w:r>
          </w:p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Tenskwatawa “th Prophet”</w:t>
            </w:r>
          </w:p>
        </w:tc>
        <w:tc>
          <w:tcPr>
            <w:tcW w:w="3620" w:type="dxa"/>
          </w:tcPr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Default="004A1553" w:rsidP="00AE3F09">
            <w:pPr>
              <w:tabs>
                <w:tab w:val="center" w:pos="1062"/>
              </w:tabs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 xml:space="preserve">p. </w:t>
            </w:r>
            <w:r>
              <w:rPr>
                <w:rFonts w:ascii="Times New Roman" w:hAnsi="Times New Roman" w:cs="Arial"/>
                <w:szCs w:val="18"/>
              </w:rPr>
              <w:t xml:space="preserve">215 – 238 </w:t>
            </w:r>
          </w:p>
          <w:p w:rsidR="004A1553" w:rsidRPr="00851AE7" w:rsidRDefault="004A1553" w:rsidP="005D1099">
            <w:pPr>
              <w:tabs>
                <w:tab w:val="center" w:pos="1062"/>
              </w:tabs>
              <w:spacing w:after="12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ab/>
            </w:r>
          </w:p>
        </w:tc>
        <w:tc>
          <w:tcPr>
            <w:tcW w:w="1908" w:type="dxa"/>
          </w:tcPr>
          <w:p w:rsidR="004A1553" w:rsidRPr="00340F26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American Policy as Reaction to Europe</w:t>
            </w: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1983</w:t>
            </w:r>
          </w:p>
          <w:p w:rsidR="004A1553" w:rsidRPr="00F13BB7" w:rsidRDefault="004A1553" w:rsidP="00B35958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b/>
                <w:szCs w:val="18"/>
              </w:rPr>
            </w:pPr>
          </w:p>
        </w:tc>
      </w:tr>
      <w:tr w:rsidR="004A1553" w:rsidRPr="00C64FB8">
        <w:tc>
          <w:tcPr>
            <w:tcW w:w="1545" w:type="dxa"/>
          </w:tcPr>
          <w:p w:rsidR="004A1553" w:rsidRDefault="004A1553" w:rsidP="00C40EF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20</w:t>
            </w:r>
          </w:p>
        </w:tc>
        <w:tc>
          <w:tcPr>
            <w:tcW w:w="1856" w:type="dxa"/>
          </w:tcPr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Orders in Council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Impressment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Chesapeake Affair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Embargo Act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Non-Intercourse Act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Macon’s Bill No. 2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Hawks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Tippecanoe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of 1812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New Orleans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Congress of Vienna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Ghent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Hartford Convention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Rush-Bagot Agreement</w:t>
            </w:r>
          </w:p>
        </w:tc>
        <w:tc>
          <w:tcPr>
            <w:tcW w:w="2087" w:type="dxa"/>
          </w:tcPr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Isaac Brock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Oliver Hazar Perry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Macdonough</w:t>
            </w:r>
          </w:p>
          <w:p w:rsidR="004A1553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Francis Scott Key</w:t>
            </w:r>
          </w:p>
          <w:p w:rsidR="004A1553" w:rsidRPr="00851AE7" w:rsidRDefault="004A1553" w:rsidP="0093418D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3620" w:type="dxa"/>
          </w:tcPr>
          <w:p w:rsidR="004A1553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p. 238 – 255 </w:t>
            </w:r>
          </w:p>
        </w:tc>
        <w:tc>
          <w:tcPr>
            <w:tcW w:w="1908" w:type="dxa"/>
          </w:tcPr>
          <w:p w:rsidR="004A1553" w:rsidRPr="00340F26" w:rsidRDefault="004A1553" w:rsidP="000A5C7B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F13BB7" w:rsidRDefault="004A1553" w:rsidP="000A5C7B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0A5C7B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  <w:u w:val="single"/>
              </w:rPr>
            </w:pPr>
          </w:p>
        </w:tc>
      </w:tr>
      <w:tr w:rsidR="004A1553" w:rsidRPr="00C64FB8">
        <w:tc>
          <w:tcPr>
            <w:tcW w:w="1545" w:type="dxa"/>
          </w:tcPr>
          <w:p w:rsidR="004A1553" w:rsidRPr="00851AE7" w:rsidRDefault="004A1553" w:rsidP="00C40EF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November 21</w:t>
            </w:r>
          </w:p>
        </w:tc>
        <w:tc>
          <w:tcPr>
            <w:tcW w:w="1856" w:type="dxa"/>
          </w:tcPr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Marbury v. Madison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McCulloch v Maryland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Loose Construction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Cohens v Virginia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Gibbons v. Ogen</w:t>
            </w:r>
          </w:p>
          <w:p w:rsidR="004A1553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Fletcher v. Peck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Dartmouth College v. Woodward</w:t>
            </w:r>
          </w:p>
        </w:tc>
        <w:tc>
          <w:tcPr>
            <w:tcW w:w="2087" w:type="dxa"/>
          </w:tcPr>
          <w:p w:rsidR="004A1553" w:rsidRPr="00851AE7" w:rsidRDefault="004A1553" w:rsidP="0093418D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Marshall</w:t>
            </w:r>
          </w:p>
        </w:tc>
        <w:tc>
          <w:tcPr>
            <w:tcW w:w="3620" w:type="dxa"/>
          </w:tcPr>
          <w:p w:rsidR="004A1553" w:rsidRPr="00851AE7" w:rsidRDefault="004A1553" w:rsidP="00AE3F09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Read:</w:t>
            </w:r>
          </w:p>
          <w:p w:rsidR="004A1553" w:rsidRPr="00851AE7" w:rsidRDefault="004A1553" w:rsidP="000A5C7B">
            <w:pPr>
              <w:rPr>
                <w:rFonts w:ascii="Times New Roman" w:hAnsi="Times New Roman" w:cs="Arial"/>
                <w:szCs w:val="18"/>
              </w:rPr>
            </w:pPr>
            <w:r w:rsidRPr="00851AE7">
              <w:rPr>
                <w:rFonts w:ascii="Times New Roman" w:hAnsi="Times New Roman" w:cs="Arial"/>
                <w:szCs w:val="18"/>
              </w:rPr>
              <w:t>p.</w:t>
            </w:r>
            <w:r>
              <w:rPr>
                <w:rFonts w:ascii="Times New Roman" w:hAnsi="Times New Roman" w:cs="Arial"/>
                <w:szCs w:val="18"/>
              </w:rPr>
              <w:t xml:space="preserve"> 263 – 265 </w:t>
            </w:r>
          </w:p>
        </w:tc>
        <w:tc>
          <w:tcPr>
            <w:tcW w:w="1908" w:type="dxa"/>
          </w:tcPr>
          <w:p w:rsidR="004A1553" w:rsidRDefault="004A1553" w:rsidP="00B35958">
            <w:pPr>
              <w:rPr>
                <w:rFonts w:ascii="Times New Roman" w:hAnsi="Times New Roman" w:cs="Arial"/>
                <w:szCs w:val="18"/>
                <w:u w:val="single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FRQ:</w:t>
            </w:r>
          </w:p>
          <w:p w:rsidR="004A1553" w:rsidRPr="006A58B6" w:rsidRDefault="004A1553" w:rsidP="00B35958">
            <w:pPr>
              <w:rPr>
                <w:rFonts w:ascii="Times New Roman" w:hAnsi="Times New Roman" w:cs="Arial"/>
                <w:szCs w:val="18"/>
              </w:rPr>
            </w:pPr>
          </w:p>
          <w:p w:rsidR="004A1553" w:rsidRDefault="004A1553" w:rsidP="00B359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  <w:u w:val="single"/>
              </w:rPr>
              <w:t>DBQ</w:t>
            </w:r>
            <w:r>
              <w:rPr>
                <w:rFonts w:ascii="Times New Roman" w:hAnsi="Times New Roman" w:cs="Arial"/>
                <w:szCs w:val="18"/>
              </w:rPr>
              <w:t>:</w:t>
            </w:r>
          </w:p>
          <w:p w:rsidR="004A1553" w:rsidRPr="00851AE7" w:rsidRDefault="004A1553" w:rsidP="00B57870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725E81" w:rsidRDefault="004A1553"/>
    <w:sectPr w:rsidR="00725E81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702A"/>
    <w:multiLevelType w:val="hybridMultilevel"/>
    <w:tmpl w:val="D344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4CC18A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652FDC"/>
    <w:multiLevelType w:val="hybridMultilevel"/>
    <w:tmpl w:val="A620A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4EA7D8">
      <w:start w:val="10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7637F"/>
    <w:multiLevelType w:val="hybridMultilevel"/>
    <w:tmpl w:val="446EA996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8"/>
  </w:num>
  <w:num w:numId="8">
    <w:abstractNumId w:val="19"/>
  </w:num>
  <w:num w:numId="9">
    <w:abstractNumId w:val="20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  <w:num w:numId="17">
    <w:abstractNumId w:val="16"/>
  </w:num>
  <w:num w:numId="18">
    <w:abstractNumId w:val="15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1553"/>
    <w:rsid w:val="004A1553"/>
  </w:rsids>
  <m:mathPr>
    <m:mathFont m:val="¬”xˇøD¸[$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53"/>
  </w:style>
  <w:style w:type="paragraph" w:styleId="Heading1">
    <w:name w:val="heading 1"/>
    <w:basedOn w:val="Normal"/>
    <w:next w:val="Normal"/>
    <w:link w:val="Heading1Char"/>
    <w:qFormat/>
    <w:rsid w:val="004A1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A15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A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53"/>
  </w:style>
  <w:style w:type="paragraph" w:styleId="Footer">
    <w:name w:val="footer"/>
    <w:basedOn w:val="Normal"/>
    <w:link w:val="FooterChar"/>
    <w:uiPriority w:val="99"/>
    <w:semiHidden/>
    <w:unhideWhenUsed/>
    <w:rsid w:val="004A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553"/>
  </w:style>
  <w:style w:type="table" w:styleId="LightShading-Accent1">
    <w:name w:val="Light Shading Accent 1"/>
    <w:basedOn w:val="TableNormal"/>
    <w:uiPriority w:val="60"/>
    <w:rsid w:val="004A155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4A1553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4A1553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4A1553"/>
    <w:pPr>
      <w:ind w:left="720"/>
      <w:contextualSpacing/>
    </w:pPr>
  </w:style>
  <w:style w:type="table" w:styleId="TableGrid">
    <w:name w:val="Table Grid"/>
    <w:basedOn w:val="TableNormal"/>
    <w:rsid w:val="004A1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4A1553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4A1553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4A1553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4A1553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4A1553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4A1553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4A1553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4A1553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4A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53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4A1553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2242</Characters>
  <Application>Microsoft Macintosh Word</Application>
  <DocSecurity>0</DocSecurity>
  <Lines>18</Lines>
  <Paragraphs>4</Paragraphs>
  <ScaleCrop>false</ScaleCrop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1</cp:revision>
  <dcterms:created xsi:type="dcterms:W3CDTF">2012-12-05T00:28:00Z</dcterms:created>
  <dcterms:modified xsi:type="dcterms:W3CDTF">2012-12-05T00:28:00Z</dcterms:modified>
</cp:coreProperties>
</file>