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52" w:rsidRDefault="000F4EB1" w:rsidP="00DF00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Unit </w:t>
      </w:r>
      <w:r w:rsidR="00555028">
        <w:rPr>
          <w:rFonts w:ascii="Times New Roman" w:hAnsi="Times New Roman"/>
          <w:b/>
        </w:rPr>
        <w:t>8</w:t>
      </w:r>
      <w:r w:rsidR="00914872">
        <w:rPr>
          <w:rFonts w:ascii="Times New Roman" w:hAnsi="Times New Roman"/>
          <w:b/>
        </w:rPr>
        <w:t xml:space="preserve">: </w:t>
      </w:r>
      <w:bookmarkStart w:id="0" w:name="_GoBack"/>
      <w:bookmarkEnd w:id="0"/>
      <w:r w:rsidR="00555028">
        <w:rPr>
          <w:rFonts w:ascii="Times New Roman" w:hAnsi="Times New Roman"/>
          <w:b/>
        </w:rPr>
        <w:t>Boom and Bust – Roaring Twenties and the Great Depression</w:t>
      </w:r>
      <w:r w:rsidR="00DF0052">
        <w:rPr>
          <w:rFonts w:ascii="Times New Roman" w:hAnsi="Times New Roman"/>
          <w:b/>
        </w:rPr>
        <w:t xml:space="preserve"> </w:t>
      </w:r>
    </w:p>
    <w:p w:rsidR="00DF0052" w:rsidRDefault="00DF0052" w:rsidP="00DF0052">
      <w:pPr>
        <w:jc w:val="center"/>
        <w:rPr>
          <w:rFonts w:ascii="Times New Roman" w:hAnsi="Times New Roman"/>
        </w:rPr>
      </w:pPr>
      <w:r w:rsidRPr="00DF0052">
        <w:rPr>
          <w:rFonts w:ascii="Times New Roman" w:hAnsi="Times New Roman"/>
        </w:rPr>
        <w:t>Vocabulary</w:t>
      </w:r>
      <w:r>
        <w:rPr>
          <w:rFonts w:ascii="Times New Roman" w:hAnsi="Times New Roman"/>
        </w:rPr>
        <w:t xml:space="preserve"> and Key Names</w:t>
      </w:r>
    </w:p>
    <w:tbl>
      <w:tblPr>
        <w:tblpPr w:leftFromText="180" w:rightFromText="180" w:vertAnchor="text" w:horzAnchor="page" w:tblpX="829" w:tblpY="346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268"/>
        <w:gridCol w:w="5748"/>
      </w:tblGrid>
      <w:tr w:rsidR="008137DC" w:rsidRPr="00851AE7">
        <w:tc>
          <w:tcPr>
            <w:tcW w:w="5268" w:type="dxa"/>
          </w:tcPr>
          <w:p w:rsidR="008137DC" w:rsidRPr="00851AE7" w:rsidRDefault="008137DC" w:rsidP="008137DC">
            <w:pPr>
              <w:rPr>
                <w:rFonts w:ascii="Times New Roman" w:hAnsi="Times New Roman" w:cs="Arial"/>
                <w:b/>
                <w:szCs w:val="18"/>
              </w:rPr>
            </w:pPr>
            <w:r>
              <w:rPr>
                <w:rFonts w:ascii="Times New Roman" w:hAnsi="Times New Roman" w:cs="Arial"/>
                <w:b/>
                <w:szCs w:val="18"/>
              </w:rPr>
              <w:t>Vocabulary</w:t>
            </w:r>
          </w:p>
        </w:tc>
        <w:tc>
          <w:tcPr>
            <w:tcW w:w="5748" w:type="dxa"/>
          </w:tcPr>
          <w:p w:rsidR="008137DC" w:rsidRPr="00851AE7" w:rsidRDefault="008137DC" w:rsidP="008137DC">
            <w:pPr>
              <w:jc w:val="center"/>
              <w:rPr>
                <w:rFonts w:ascii="Times New Roman" w:hAnsi="Times New Roman" w:cs="Arial"/>
                <w:b/>
                <w:szCs w:val="18"/>
              </w:rPr>
            </w:pPr>
            <w:r>
              <w:rPr>
                <w:rFonts w:ascii="Times New Roman" w:hAnsi="Times New Roman" w:cs="Arial"/>
                <w:b/>
                <w:szCs w:val="18"/>
              </w:rPr>
              <w:t>Key Names</w:t>
            </w:r>
          </w:p>
        </w:tc>
      </w:tr>
      <w:tr w:rsidR="008137DC" w:rsidRPr="00851AE7">
        <w:trPr>
          <w:trHeight w:val="10550"/>
        </w:trPr>
        <w:tc>
          <w:tcPr>
            <w:tcW w:w="5268" w:type="dxa"/>
            <w:vMerge w:val="restart"/>
            <w:tcBorders>
              <w:bottom w:val="single" w:sz="4" w:space="0" w:color="auto"/>
            </w:tcBorders>
          </w:tcPr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Pro- Business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Teapot Dome Scandal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Welfare Capitalism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Adkins v. Children’s Hospital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Washington Conference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Nine-Power Treaty of 1922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Kellogg-Briand Pact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“Return to Normalcy”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Fordney-McCumber</w:t>
            </w:r>
            <w:proofErr w:type="spellEnd"/>
            <w:r>
              <w:rPr>
                <w:rFonts w:ascii="Times New Roman" w:hAnsi="Times New Roman" w:cs="Arial"/>
                <w:szCs w:val="18"/>
              </w:rPr>
              <w:t xml:space="preserve"> Tariff Law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McNary</w:t>
            </w:r>
            <w:proofErr w:type="spellEnd"/>
            <w:r>
              <w:rPr>
                <w:rFonts w:ascii="Times New Roman" w:hAnsi="Times New Roman" w:cs="Arial"/>
                <w:szCs w:val="18"/>
              </w:rPr>
              <w:t>-Haugen Bill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Election of 1924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“Business of America is Business”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Dawes Plan of 1924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Automobiles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Mass Production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Assembly Line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Scientific Management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Model T, Tin Lizzie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Fordism</w:t>
            </w:r>
            <w:proofErr w:type="spellEnd"/>
            <w:r>
              <w:rPr>
                <w:rFonts w:ascii="Times New Roman" w:hAnsi="Times New Roman" w:cs="Arial"/>
                <w:szCs w:val="18"/>
              </w:rPr>
              <w:t xml:space="preserve"> 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The “Gasoline” Age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Suburbs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Radio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Advertising Industry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Consumerism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Household Appliances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“Wall Street”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Stock Market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Buying on Margin</w:t>
            </w:r>
          </w:p>
          <w:p w:rsidR="00555028" w:rsidRDefault="00555028" w:rsidP="00555028">
            <w:p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Escapism</w:t>
            </w:r>
          </w:p>
          <w:p w:rsidR="00555028" w:rsidRDefault="00555028" w:rsidP="00555028">
            <w:p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Modernism</w:t>
            </w:r>
          </w:p>
          <w:p w:rsidR="00555028" w:rsidRDefault="00555028" w:rsidP="00555028">
            <w:p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The “Charleston”</w:t>
            </w:r>
          </w:p>
          <w:p w:rsidR="00555028" w:rsidRDefault="00555028" w:rsidP="00555028">
            <w:p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Flapper</w:t>
            </w:r>
          </w:p>
          <w:p w:rsidR="00555028" w:rsidRDefault="00555028" w:rsidP="00555028">
            <w:p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“Talkies”</w:t>
            </w:r>
          </w:p>
          <w:p w:rsidR="00555028" w:rsidRDefault="00555028" w:rsidP="00555028">
            <w:p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“The Jazz Singer”</w:t>
            </w:r>
          </w:p>
          <w:p w:rsidR="00555028" w:rsidRDefault="00555028" w:rsidP="00555028">
            <w:p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The Jazz Age</w:t>
            </w:r>
          </w:p>
          <w:p w:rsidR="00555028" w:rsidRDefault="00555028" w:rsidP="00555028">
            <w:p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Abstract Expressionism</w:t>
            </w:r>
          </w:p>
          <w:p w:rsidR="00555028" w:rsidRDefault="00555028" w:rsidP="00555028">
            <w:p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Lost Generation</w:t>
            </w:r>
          </w:p>
          <w:p w:rsidR="00555028" w:rsidRDefault="00555028" w:rsidP="00555028">
            <w:p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Harlem Renaissance 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United Negro Improvement Association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Red Scare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Criminal Syndicalism Laws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American Plan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Ku Klux Klan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Bible Belt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Trial of Sacco and Vanzetti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National Origins Act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Emergency Quota Act of 1924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Scopes Monkey Trial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Eighteenth Amendment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Prohibition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Volstead Act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Speakeasies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“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Gangsterism</w:t>
            </w:r>
            <w:proofErr w:type="spellEnd"/>
            <w:r>
              <w:rPr>
                <w:rFonts w:ascii="Times New Roman" w:hAnsi="Times New Roman" w:cs="Arial"/>
                <w:szCs w:val="18"/>
              </w:rPr>
              <w:t>”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Bootlegging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Twenty-First Amendment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Agricultural Marketing Act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Farmers’ Holiday Association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Hawley-Smoot Tariff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Overproduction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Speculation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“Black Tuesday”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“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Hoovervilles</w:t>
            </w:r>
            <w:proofErr w:type="spellEnd"/>
            <w:r>
              <w:rPr>
                <w:rFonts w:ascii="Times New Roman" w:hAnsi="Times New Roman" w:cs="Arial"/>
                <w:szCs w:val="18"/>
              </w:rPr>
              <w:t>”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Reconstruction Finance Corporation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Norris-La Guardia Anti-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Injuction</w:t>
            </w:r>
            <w:proofErr w:type="spellEnd"/>
            <w:r>
              <w:rPr>
                <w:rFonts w:ascii="Times New Roman" w:hAnsi="Times New Roman" w:cs="Arial"/>
                <w:szCs w:val="18"/>
              </w:rPr>
              <w:t xml:space="preserve"> Act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 Voluntarism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The “Bonus” Army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Sino-Japanese War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The “Good Neighbor” Policy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The “Dust Bowl”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Breadlines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Soup Kitchens 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Charity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“Self-Made Man”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Individualism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“Making Do”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Grapes of Wrath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“Tobacco Road”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The “Brain” Trust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The Kitchen Cabinet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The “New Deal”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Election of 1932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The Three R’s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The First New Deal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First Hundred Days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Emergency Banking Relief Bill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Fireside Chats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Glass-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Steagall</w:t>
            </w:r>
            <w:proofErr w:type="spellEnd"/>
            <w:r>
              <w:rPr>
                <w:rFonts w:ascii="Times New Roman" w:hAnsi="Times New Roman" w:cs="Arial"/>
                <w:szCs w:val="18"/>
              </w:rPr>
              <w:t xml:space="preserve"> Banking Reform Act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Banking Act of 1933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Federal Deposit Insurance Corporation (FDIC)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Civilian Conservation Corps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Agricultural Adjustment Act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“Alphabet Agencies”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Farm Credit Act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National Industrial Recovery Act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Federal Housing Administration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Public Works Administration 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Tennessee Valley Authority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National Labor Relations Board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Securities and Exchange Commission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Second New Deal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Second Hundred Days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Works Progress Administration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Social Security Administration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New Deal Coalition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Election of 1936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Conservatives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Deficit Spending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Leftists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Socialists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Communist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Pary</w:t>
            </w:r>
            <w:proofErr w:type="spellEnd"/>
            <w:r>
              <w:rPr>
                <w:rFonts w:ascii="Times New Roman" w:hAnsi="Times New Roman" w:cs="Arial"/>
                <w:szCs w:val="18"/>
              </w:rPr>
              <w:t xml:space="preserve"> of America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Schecter</w:t>
            </w:r>
            <w:proofErr w:type="spellEnd"/>
            <w:r>
              <w:rPr>
                <w:rFonts w:ascii="Times New Roman" w:hAnsi="Times New Roman" w:cs="Arial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Poulry</w:t>
            </w:r>
            <w:proofErr w:type="spellEnd"/>
            <w:r>
              <w:rPr>
                <w:rFonts w:ascii="Times New Roman" w:hAnsi="Times New Roman" w:cs="Arial"/>
                <w:szCs w:val="18"/>
              </w:rPr>
              <w:t xml:space="preserve"> Corp. v. United States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United States v. Butler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Court Packing Scheme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Judicial Reorganization Bill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Recession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Fair Labor Standards Act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Wagner Act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Congress of Industrial Organizations </w:t>
            </w:r>
          </w:p>
          <w:p w:rsidR="00167396" w:rsidRPr="002C2220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Keynesianism</w:t>
            </w:r>
          </w:p>
        </w:tc>
        <w:tc>
          <w:tcPr>
            <w:tcW w:w="5748" w:type="dxa"/>
            <w:tcBorders>
              <w:bottom w:val="single" w:sz="4" w:space="0" w:color="auto"/>
            </w:tcBorders>
          </w:tcPr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President Warren Harding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President Calvin Coolidge 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Frederick W. Taylor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Henry Ford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Al Jolson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F. Scott Fitzgerald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Ernest Hemmingway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Eugene O’Neill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Langston Hughes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Countee</w:t>
            </w:r>
            <w:proofErr w:type="spellEnd"/>
            <w:r>
              <w:rPr>
                <w:rFonts w:ascii="Times New Roman" w:hAnsi="Times New Roman" w:cs="Arial"/>
                <w:szCs w:val="18"/>
              </w:rPr>
              <w:t xml:space="preserve"> Cullen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Zora</w:t>
            </w:r>
            <w:proofErr w:type="spellEnd"/>
            <w:r>
              <w:rPr>
                <w:rFonts w:ascii="Times New Roman" w:hAnsi="Times New Roman" w:cs="Arial"/>
                <w:szCs w:val="18"/>
              </w:rPr>
              <w:t xml:space="preserve"> Neale Hurston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Louis Armstrong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Babe Ruth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Charles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Lindburgh</w:t>
            </w:r>
            <w:proofErr w:type="spellEnd"/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Rudolf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Valnetino</w:t>
            </w:r>
            <w:proofErr w:type="spellEnd"/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Charlie Chaplin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Sinclair Lewis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Marcus Garvey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A. Mitchell Palmer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Nicola Sacco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Bartolomeo</w:t>
            </w:r>
            <w:proofErr w:type="spellEnd"/>
            <w:r>
              <w:rPr>
                <w:rFonts w:ascii="Times New Roman" w:hAnsi="Times New Roman" w:cs="Arial"/>
                <w:szCs w:val="18"/>
              </w:rPr>
              <w:t xml:space="preserve"> Vanzetti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Horace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Kallen</w:t>
            </w:r>
            <w:proofErr w:type="spellEnd"/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Randolph Bourne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Al Capone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John T. Scopes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Clarence Darrow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William Jennings Bryan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Robert La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Follette</w:t>
            </w:r>
            <w:proofErr w:type="spellEnd"/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Herbert Hoover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Albert E. Smith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President Franklin Delano Roosevelt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Alfred Landon</w:t>
            </w:r>
          </w:p>
          <w:p w:rsidR="00555028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Huey “Kingfish” Long</w:t>
            </w:r>
          </w:p>
          <w:p w:rsidR="00454576" w:rsidRPr="00F70B83" w:rsidRDefault="00555028" w:rsidP="0055502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Dr. Francis E. Townshend </w:t>
            </w:r>
          </w:p>
          <w:p w:rsidR="00EF6A71" w:rsidRPr="002C2220" w:rsidRDefault="00EF6A71" w:rsidP="00454576">
            <w:pPr>
              <w:pStyle w:val="ListParagraph"/>
              <w:rPr>
                <w:rFonts w:ascii="Times New Roman" w:hAnsi="Times New Roman" w:cs="Arial"/>
                <w:szCs w:val="18"/>
              </w:rPr>
            </w:pPr>
          </w:p>
          <w:p w:rsidR="00696D00" w:rsidRPr="00851AE7" w:rsidRDefault="00696D00" w:rsidP="00951823">
            <w:pPr>
              <w:rPr>
                <w:rFonts w:ascii="Times New Roman" w:hAnsi="Times New Roman" w:cs="Arial"/>
                <w:szCs w:val="18"/>
              </w:rPr>
            </w:pPr>
          </w:p>
        </w:tc>
      </w:tr>
      <w:tr w:rsidR="008137DC" w:rsidRPr="00851AE7">
        <w:trPr>
          <w:trHeight w:val="5470"/>
        </w:trPr>
        <w:tc>
          <w:tcPr>
            <w:tcW w:w="5268" w:type="dxa"/>
            <w:vMerge/>
            <w:tcBorders>
              <w:bottom w:val="single" w:sz="4" w:space="0" w:color="auto"/>
            </w:tcBorders>
          </w:tcPr>
          <w:p w:rsidR="008137DC" w:rsidRPr="00851AE7" w:rsidRDefault="008137DC" w:rsidP="008137DC">
            <w:pPr>
              <w:rPr>
                <w:rFonts w:ascii="Times New Roman" w:hAnsi="Times New Roman" w:cs="Arial"/>
                <w:szCs w:val="18"/>
              </w:rPr>
            </w:pPr>
          </w:p>
        </w:tc>
        <w:tc>
          <w:tcPr>
            <w:tcW w:w="5748" w:type="dxa"/>
            <w:tcBorders>
              <w:bottom w:val="single" w:sz="4" w:space="0" w:color="auto"/>
            </w:tcBorders>
          </w:tcPr>
          <w:p w:rsidR="008137DC" w:rsidRPr="00851AE7" w:rsidRDefault="008137DC" w:rsidP="008137DC">
            <w:pPr>
              <w:rPr>
                <w:rFonts w:ascii="Times New Roman" w:hAnsi="Times New Roman" w:cs="Arial"/>
                <w:szCs w:val="18"/>
              </w:rPr>
            </w:pPr>
          </w:p>
        </w:tc>
      </w:tr>
    </w:tbl>
    <w:p w:rsidR="002C2220" w:rsidRPr="00DF0052" w:rsidRDefault="002C2220" w:rsidP="00DF0052">
      <w:pPr>
        <w:rPr>
          <w:rFonts w:ascii="Times New Roman" w:hAnsi="Times New Roman"/>
        </w:rPr>
      </w:pPr>
    </w:p>
    <w:sectPr w:rsidR="002C2220" w:rsidRPr="00DF0052" w:rsidSect="002C222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0454F2"/>
    <w:lvl w:ilvl="0">
      <w:start w:val="1"/>
      <w:numFmt w:val="bullet"/>
      <w:pStyle w:val="NoteLevel12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27E69"/>
    <w:multiLevelType w:val="hybridMultilevel"/>
    <w:tmpl w:val="A6E2BC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B01CF4"/>
    <w:multiLevelType w:val="hybridMultilevel"/>
    <w:tmpl w:val="FFDE9FDA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D7B8F"/>
    <w:multiLevelType w:val="hybridMultilevel"/>
    <w:tmpl w:val="BEC4D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B05C2F"/>
    <w:multiLevelType w:val="hybridMultilevel"/>
    <w:tmpl w:val="3072EB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F8A4590">
      <w:numFmt w:val="bullet"/>
      <w:lvlText w:val="-"/>
      <w:lvlJc w:val="left"/>
      <w:pPr>
        <w:ind w:left="1440" w:hanging="360"/>
      </w:pPr>
      <w:rPr>
        <w:rFonts w:ascii="Times New Roman" w:eastAsia="MS Gothic" w:hAnsi="Times New Roma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37977"/>
    <w:multiLevelType w:val="hybridMultilevel"/>
    <w:tmpl w:val="56C2E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EB37EF"/>
    <w:multiLevelType w:val="hybridMultilevel"/>
    <w:tmpl w:val="DC8A1E5E"/>
    <w:lvl w:ilvl="0" w:tplc="BD4CC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16BF0"/>
    <w:multiLevelType w:val="hybridMultilevel"/>
    <w:tmpl w:val="AC8ABD4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C270E"/>
    <w:multiLevelType w:val="singleLevel"/>
    <w:tmpl w:val="18F83D0C"/>
    <w:lvl w:ilvl="0">
      <w:start w:val="2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9">
    <w:nsid w:val="43CE0710"/>
    <w:multiLevelType w:val="hybridMultilevel"/>
    <w:tmpl w:val="34227C26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60AA6"/>
    <w:multiLevelType w:val="hybridMultilevel"/>
    <w:tmpl w:val="02D622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8D383C"/>
    <w:multiLevelType w:val="hybridMultilevel"/>
    <w:tmpl w:val="11740C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9F76FA"/>
    <w:multiLevelType w:val="hybridMultilevel"/>
    <w:tmpl w:val="3342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D0AF2"/>
    <w:multiLevelType w:val="hybridMultilevel"/>
    <w:tmpl w:val="8C227186"/>
    <w:lvl w:ilvl="0" w:tplc="6D409F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B47A03"/>
    <w:multiLevelType w:val="hybridMultilevel"/>
    <w:tmpl w:val="61AA49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AD0D2C"/>
    <w:multiLevelType w:val="hybridMultilevel"/>
    <w:tmpl w:val="E050F3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07637F"/>
    <w:multiLevelType w:val="hybridMultilevel"/>
    <w:tmpl w:val="DC8A1E5E"/>
    <w:lvl w:ilvl="0" w:tplc="BD4CC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251EC"/>
    <w:multiLevelType w:val="hybridMultilevel"/>
    <w:tmpl w:val="DC8A1E5E"/>
    <w:lvl w:ilvl="0" w:tplc="BD4CC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E504C"/>
    <w:multiLevelType w:val="hybridMultilevel"/>
    <w:tmpl w:val="F9365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E73142"/>
    <w:multiLevelType w:val="hybridMultilevel"/>
    <w:tmpl w:val="DC8A1E5E"/>
    <w:lvl w:ilvl="0" w:tplc="BD4CC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17"/>
  </w:num>
  <w:num w:numId="8">
    <w:abstractNumId w:val="18"/>
  </w:num>
  <w:num w:numId="9">
    <w:abstractNumId w:val="19"/>
  </w:num>
  <w:num w:numId="10">
    <w:abstractNumId w:val="16"/>
  </w:num>
  <w:num w:numId="11">
    <w:abstractNumId w:val="2"/>
  </w:num>
  <w:num w:numId="12">
    <w:abstractNumId w:val="8"/>
  </w:num>
  <w:num w:numId="13">
    <w:abstractNumId w:val="4"/>
  </w:num>
  <w:num w:numId="14">
    <w:abstractNumId w:val="5"/>
  </w:num>
  <w:num w:numId="15">
    <w:abstractNumId w:val="11"/>
  </w:num>
  <w:num w:numId="16">
    <w:abstractNumId w:val="1"/>
  </w:num>
  <w:num w:numId="17">
    <w:abstractNumId w:val="15"/>
  </w:num>
  <w:num w:numId="18">
    <w:abstractNumId w:val="14"/>
  </w:num>
  <w:num w:numId="19">
    <w:abstractNumId w:val="10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DF0052"/>
    <w:rsid w:val="00012C91"/>
    <w:rsid w:val="00061D46"/>
    <w:rsid w:val="00067C51"/>
    <w:rsid w:val="000F4EB1"/>
    <w:rsid w:val="00167396"/>
    <w:rsid w:val="00284BA6"/>
    <w:rsid w:val="002C2220"/>
    <w:rsid w:val="00356C62"/>
    <w:rsid w:val="00361CBE"/>
    <w:rsid w:val="00364C02"/>
    <w:rsid w:val="00454576"/>
    <w:rsid w:val="00542F03"/>
    <w:rsid w:val="00555028"/>
    <w:rsid w:val="00603730"/>
    <w:rsid w:val="00696D00"/>
    <w:rsid w:val="007A327E"/>
    <w:rsid w:val="007E64B2"/>
    <w:rsid w:val="008137DC"/>
    <w:rsid w:val="00824346"/>
    <w:rsid w:val="0083293E"/>
    <w:rsid w:val="00884EB8"/>
    <w:rsid w:val="00906192"/>
    <w:rsid w:val="00914872"/>
    <w:rsid w:val="00924079"/>
    <w:rsid w:val="00944833"/>
    <w:rsid w:val="009511DB"/>
    <w:rsid w:val="00951823"/>
    <w:rsid w:val="00955DD6"/>
    <w:rsid w:val="00987895"/>
    <w:rsid w:val="009C3666"/>
    <w:rsid w:val="00A4138E"/>
    <w:rsid w:val="00A600EF"/>
    <w:rsid w:val="00C229BA"/>
    <w:rsid w:val="00CB0418"/>
    <w:rsid w:val="00DC3D20"/>
    <w:rsid w:val="00DC5DA0"/>
    <w:rsid w:val="00DF0052"/>
    <w:rsid w:val="00DF1937"/>
    <w:rsid w:val="00EF6A71"/>
    <w:rsid w:val="00F056E1"/>
    <w:rsid w:val="00F130FA"/>
    <w:rsid w:val="00F70B83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CC"/>
  </w:style>
  <w:style w:type="paragraph" w:styleId="Heading1">
    <w:name w:val="heading 1"/>
    <w:basedOn w:val="Normal"/>
    <w:next w:val="Normal"/>
    <w:link w:val="Heading1Char"/>
    <w:qFormat/>
    <w:rsid w:val="00DF005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DF00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DF00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052"/>
  </w:style>
  <w:style w:type="paragraph" w:styleId="Footer">
    <w:name w:val="footer"/>
    <w:basedOn w:val="Normal"/>
    <w:link w:val="FooterChar"/>
    <w:uiPriority w:val="99"/>
    <w:semiHidden/>
    <w:unhideWhenUsed/>
    <w:rsid w:val="00DF00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052"/>
  </w:style>
  <w:style w:type="table" w:styleId="LightShading-Accent1">
    <w:name w:val="Light Shading Accent 1"/>
    <w:basedOn w:val="TableNormal"/>
    <w:uiPriority w:val="60"/>
    <w:rsid w:val="00DF0052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rsid w:val="00DF0052"/>
    <w:rPr>
      <w:color w:val="0000FF"/>
      <w:u w:val="single"/>
    </w:rPr>
  </w:style>
  <w:style w:type="paragraph" w:customStyle="1" w:styleId="NoteLevel11">
    <w:name w:val="Note Level 11"/>
    <w:basedOn w:val="Normal"/>
    <w:unhideWhenUsed/>
    <w:rsid w:val="00DF0052"/>
    <w:pPr>
      <w:keepNext/>
      <w:tabs>
        <w:tab w:val="num" w:pos="0"/>
      </w:tabs>
      <w:contextualSpacing/>
      <w:outlineLvl w:val="0"/>
    </w:pPr>
    <w:rPr>
      <w:rFonts w:ascii="Verdana" w:eastAsia="MS Gothic" w:hAnsi="Verdana"/>
    </w:rPr>
  </w:style>
  <w:style w:type="paragraph" w:styleId="ListParagraph">
    <w:name w:val="List Paragraph"/>
    <w:basedOn w:val="Normal"/>
    <w:uiPriority w:val="34"/>
    <w:qFormat/>
    <w:rsid w:val="00DF0052"/>
    <w:pPr>
      <w:ind w:left="720"/>
      <w:contextualSpacing/>
    </w:pPr>
  </w:style>
  <w:style w:type="table" w:styleId="TableGrid">
    <w:name w:val="Table Grid"/>
    <w:basedOn w:val="TableNormal"/>
    <w:rsid w:val="00DF00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Level21">
    <w:name w:val="Note Level 21"/>
    <w:basedOn w:val="Normal"/>
    <w:qFormat/>
    <w:rsid w:val="00DF0052"/>
    <w:pPr>
      <w:keepNext/>
      <w:tabs>
        <w:tab w:val="num" w:pos="720"/>
      </w:tabs>
      <w:ind w:left="1080" w:hanging="360"/>
      <w:outlineLvl w:val="1"/>
    </w:pPr>
    <w:rPr>
      <w:rFonts w:ascii="Verdana" w:eastAsia="MS Gothic" w:hAnsi="Verdana" w:cs="Times New Roman"/>
    </w:rPr>
  </w:style>
  <w:style w:type="paragraph" w:customStyle="1" w:styleId="NoteLevel31">
    <w:name w:val="Note Level 31"/>
    <w:basedOn w:val="Normal"/>
    <w:rsid w:val="00DF0052"/>
    <w:pPr>
      <w:keepNext/>
      <w:tabs>
        <w:tab w:val="num" w:pos="1440"/>
      </w:tabs>
      <w:ind w:left="1800" w:hanging="360"/>
      <w:outlineLvl w:val="2"/>
    </w:pPr>
    <w:rPr>
      <w:rFonts w:ascii="Verdana" w:eastAsia="MS Gothic" w:hAnsi="Verdana" w:cs="Times New Roman"/>
    </w:rPr>
  </w:style>
  <w:style w:type="paragraph" w:customStyle="1" w:styleId="NoteLevel41">
    <w:name w:val="Note Level 41"/>
    <w:basedOn w:val="Normal"/>
    <w:rsid w:val="00DF0052"/>
    <w:pPr>
      <w:keepNext/>
      <w:tabs>
        <w:tab w:val="num" w:pos="2160"/>
      </w:tabs>
      <w:ind w:left="2520" w:hanging="360"/>
      <w:outlineLvl w:val="3"/>
    </w:pPr>
    <w:rPr>
      <w:rFonts w:ascii="Verdana" w:eastAsia="MS Gothic" w:hAnsi="Verdana" w:cs="Times New Roman"/>
    </w:rPr>
  </w:style>
  <w:style w:type="paragraph" w:customStyle="1" w:styleId="NoteLevel51">
    <w:name w:val="Note Level 51"/>
    <w:basedOn w:val="Normal"/>
    <w:rsid w:val="00DF0052"/>
    <w:pPr>
      <w:keepNext/>
      <w:tabs>
        <w:tab w:val="num" w:pos="2880"/>
      </w:tabs>
      <w:ind w:left="3240" w:hanging="360"/>
      <w:outlineLvl w:val="4"/>
    </w:pPr>
    <w:rPr>
      <w:rFonts w:ascii="Verdana" w:eastAsia="MS Gothic" w:hAnsi="Verdana" w:cs="Times New Roman"/>
    </w:rPr>
  </w:style>
  <w:style w:type="paragraph" w:customStyle="1" w:styleId="NoteLevel61">
    <w:name w:val="Note Level 61"/>
    <w:basedOn w:val="Normal"/>
    <w:rsid w:val="00DF0052"/>
    <w:pPr>
      <w:keepNext/>
      <w:tabs>
        <w:tab w:val="num" w:pos="3600"/>
      </w:tabs>
      <w:ind w:left="3960" w:hanging="360"/>
      <w:outlineLvl w:val="5"/>
    </w:pPr>
    <w:rPr>
      <w:rFonts w:ascii="Verdana" w:eastAsia="MS Gothic" w:hAnsi="Verdana" w:cs="Times New Roman"/>
    </w:rPr>
  </w:style>
  <w:style w:type="paragraph" w:customStyle="1" w:styleId="NoteLevel71">
    <w:name w:val="Note Level 71"/>
    <w:basedOn w:val="Normal"/>
    <w:rsid w:val="00DF0052"/>
    <w:pPr>
      <w:keepNext/>
      <w:tabs>
        <w:tab w:val="num" w:pos="4320"/>
      </w:tabs>
      <w:ind w:left="4680" w:hanging="360"/>
      <w:outlineLvl w:val="6"/>
    </w:pPr>
    <w:rPr>
      <w:rFonts w:ascii="Verdana" w:eastAsia="MS Gothic" w:hAnsi="Verdana" w:cs="Times New Roman"/>
    </w:rPr>
  </w:style>
  <w:style w:type="paragraph" w:customStyle="1" w:styleId="NoteLevel81">
    <w:name w:val="Note Level 81"/>
    <w:basedOn w:val="Normal"/>
    <w:rsid w:val="00DF0052"/>
    <w:pPr>
      <w:keepNext/>
      <w:tabs>
        <w:tab w:val="num" w:pos="5040"/>
      </w:tabs>
      <w:ind w:left="5400" w:hanging="360"/>
      <w:outlineLvl w:val="7"/>
    </w:pPr>
    <w:rPr>
      <w:rFonts w:ascii="Verdana" w:eastAsia="MS Gothic" w:hAnsi="Verdana" w:cs="Times New Roman"/>
    </w:rPr>
  </w:style>
  <w:style w:type="paragraph" w:customStyle="1" w:styleId="NoteLevel91">
    <w:name w:val="Note Level 91"/>
    <w:basedOn w:val="Normal"/>
    <w:rsid w:val="00DF0052"/>
    <w:pPr>
      <w:keepNext/>
      <w:tabs>
        <w:tab w:val="num" w:pos="5760"/>
      </w:tabs>
      <w:ind w:left="6120" w:hanging="360"/>
      <w:outlineLvl w:val="8"/>
    </w:pPr>
    <w:rPr>
      <w:rFonts w:ascii="Verdana" w:eastAsia="MS Gothic" w:hAnsi="Verdana" w:cs="Times New Roman"/>
    </w:rPr>
  </w:style>
  <w:style w:type="paragraph" w:styleId="BalloonText">
    <w:name w:val="Balloon Text"/>
    <w:basedOn w:val="Normal"/>
    <w:link w:val="BalloonTextChar"/>
    <w:rsid w:val="00DF0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052"/>
    <w:rPr>
      <w:rFonts w:ascii="Tahoma" w:hAnsi="Tahoma" w:cs="Tahoma"/>
      <w:sz w:val="16"/>
      <w:szCs w:val="16"/>
    </w:rPr>
  </w:style>
  <w:style w:type="paragraph" w:customStyle="1" w:styleId="NoteLevel12">
    <w:name w:val="Note Level 12"/>
    <w:basedOn w:val="Normal"/>
    <w:rsid w:val="00DF0052"/>
    <w:pPr>
      <w:keepNext/>
      <w:numPr>
        <w:numId w:val="3"/>
      </w:numPr>
      <w:contextualSpacing/>
      <w:outlineLvl w:val="0"/>
    </w:pPr>
    <w:rPr>
      <w:rFonts w:ascii="Verdana" w:eastAsia="MS Gothic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CC"/>
  </w:style>
  <w:style w:type="paragraph" w:styleId="Heading1">
    <w:name w:val="heading 1"/>
    <w:basedOn w:val="Normal"/>
    <w:next w:val="Normal"/>
    <w:link w:val="Heading1Char"/>
    <w:qFormat/>
    <w:rsid w:val="00DF005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00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DF00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052"/>
  </w:style>
  <w:style w:type="paragraph" w:styleId="Footer">
    <w:name w:val="footer"/>
    <w:basedOn w:val="Normal"/>
    <w:link w:val="FooterChar"/>
    <w:uiPriority w:val="99"/>
    <w:semiHidden/>
    <w:unhideWhenUsed/>
    <w:rsid w:val="00DF00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052"/>
  </w:style>
  <w:style w:type="table" w:styleId="LightShading-Accent1">
    <w:name w:val="Light Shading Accent 1"/>
    <w:basedOn w:val="TableNormal"/>
    <w:uiPriority w:val="60"/>
    <w:rsid w:val="00DF0052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rsid w:val="00DF0052"/>
    <w:rPr>
      <w:color w:val="0000FF"/>
      <w:u w:val="single"/>
    </w:rPr>
  </w:style>
  <w:style w:type="paragraph" w:customStyle="1" w:styleId="NoteLevel11">
    <w:name w:val="Note Level 11"/>
    <w:basedOn w:val="Normal"/>
    <w:unhideWhenUsed/>
    <w:rsid w:val="00DF0052"/>
    <w:pPr>
      <w:keepNext/>
      <w:tabs>
        <w:tab w:val="num" w:pos="0"/>
      </w:tabs>
      <w:contextualSpacing/>
      <w:outlineLvl w:val="0"/>
    </w:pPr>
    <w:rPr>
      <w:rFonts w:ascii="Verdana" w:eastAsia="MS Gothic" w:hAnsi="Verdana"/>
    </w:rPr>
  </w:style>
  <w:style w:type="paragraph" w:styleId="ListParagraph">
    <w:name w:val="List Paragraph"/>
    <w:basedOn w:val="Normal"/>
    <w:uiPriority w:val="34"/>
    <w:qFormat/>
    <w:rsid w:val="00DF0052"/>
    <w:pPr>
      <w:ind w:left="720"/>
      <w:contextualSpacing/>
    </w:pPr>
  </w:style>
  <w:style w:type="table" w:styleId="TableGrid">
    <w:name w:val="Table Grid"/>
    <w:basedOn w:val="TableNormal"/>
    <w:rsid w:val="00DF00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Level21">
    <w:name w:val="Note Level 21"/>
    <w:basedOn w:val="Normal"/>
    <w:qFormat/>
    <w:rsid w:val="00DF0052"/>
    <w:pPr>
      <w:keepNext/>
      <w:tabs>
        <w:tab w:val="num" w:pos="720"/>
      </w:tabs>
      <w:ind w:left="1080" w:hanging="360"/>
      <w:outlineLvl w:val="1"/>
    </w:pPr>
    <w:rPr>
      <w:rFonts w:ascii="Verdana" w:eastAsia="MS Gothic" w:hAnsi="Verdana" w:cs="Times New Roman"/>
    </w:rPr>
  </w:style>
  <w:style w:type="paragraph" w:customStyle="1" w:styleId="NoteLevel31">
    <w:name w:val="Note Level 31"/>
    <w:basedOn w:val="Normal"/>
    <w:rsid w:val="00DF0052"/>
    <w:pPr>
      <w:keepNext/>
      <w:tabs>
        <w:tab w:val="num" w:pos="1440"/>
      </w:tabs>
      <w:ind w:left="1800" w:hanging="360"/>
      <w:outlineLvl w:val="2"/>
    </w:pPr>
    <w:rPr>
      <w:rFonts w:ascii="Verdana" w:eastAsia="MS Gothic" w:hAnsi="Verdana" w:cs="Times New Roman"/>
    </w:rPr>
  </w:style>
  <w:style w:type="paragraph" w:customStyle="1" w:styleId="NoteLevel41">
    <w:name w:val="Note Level 41"/>
    <w:basedOn w:val="Normal"/>
    <w:rsid w:val="00DF0052"/>
    <w:pPr>
      <w:keepNext/>
      <w:tabs>
        <w:tab w:val="num" w:pos="2160"/>
      </w:tabs>
      <w:ind w:left="2520" w:hanging="360"/>
      <w:outlineLvl w:val="3"/>
    </w:pPr>
    <w:rPr>
      <w:rFonts w:ascii="Verdana" w:eastAsia="MS Gothic" w:hAnsi="Verdana" w:cs="Times New Roman"/>
    </w:rPr>
  </w:style>
  <w:style w:type="paragraph" w:customStyle="1" w:styleId="NoteLevel51">
    <w:name w:val="Note Level 51"/>
    <w:basedOn w:val="Normal"/>
    <w:rsid w:val="00DF0052"/>
    <w:pPr>
      <w:keepNext/>
      <w:tabs>
        <w:tab w:val="num" w:pos="2880"/>
      </w:tabs>
      <w:ind w:left="3240" w:hanging="360"/>
      <w:outlineLvl w:val="4"/>
    </w:pPr>
    <w:rPr>
      <w:rFonts w:ascii="Verdana" w:eastAsia="MS Gothic" w:hAnsi="Verdana" w:cs="Times New Roman"/>
    </w:rPr>
  </w:style>
  <w:style w:type="paragraph" w:customStyle="1" w:styleId="NoteLevel61">
    <w:name w:val="Note Level 61"/>
    <w:basedOn w:val="Normal"/>
    <w:rsid w:val="00DF0052"/>
    <w:pPr>
      <w:keepNext/>
      <w:tabs>
        <w:tab w:val="num" w:pos="3600"/>
      </w:tabs>
      <w:ind w:left="3960" w:hanging="360"/>
      <w:outlineLvl w:val="5"/>
    </w:pPr>
    <w:rPr>
      <w:rFonts w:ascii="Verdana" w:eastAsia="MS Gothic" w:hAnsi="Verdana" w:cs="Times New Roman"/>
    </w:rPr>
  </w:style>
  <w:style w:type="paragraph" w:customStyle="1" w:styleId="NoteLevel71">
    <w:name w:val="Note Level 71"/>
    <w:basedOn w:val="Normal"/>
    <w:rsid w:val="00DF0052"/>
    <w:pPr>
      <w:keepNext/>
      <w:tabs>
        <w:tab w:val="num" w:pos="4320"/>
      </w:tabs>
      <w:ind w:left="4680" w:hanging="360"/>
      <w:outlineLvl w:val="6"/>
    </w:pPr>
    <w:rPr>
      <w:rFonts w:ascii="Verdana" w:eastAsia="MS Gothic" w:hAnsi="Verdana" w:cs="Times New Roman"/>
    </w:rPr>
  </w:style>
  <w:style w:type="paragraph" w:customStyle="1" w:styleId="NoteLevel81">
    <w:name w:val="Note Level 81"/>
    <w:basedOn w:val="Normal"/>
    <w:rsid w:val="00DF0052"/>
    <w:pPr>
      <w:keepNext/>
      <w:tabs>
        <w:tab w:val="num" w:pos="5040"/>
      </w:tabs>
      <w:ind w:left="5400" w:hanging="360"/>
      <w:outlineLvl w:val="7"/>
    </w:pPr>
    <w:rPr>
      <w:rFonts w:ascii="Verdana" w:eastAsia="MS Gothic" w:hAnsi="Verdana" w:cs="Times New Roman"/>
    </w:rPr>
  </w:style>
  <w:style w:type="paragraph" w:customStyle="1" w:styleId="NoteLevel91">
    <w:name w:val="Note Level 91"/>
    <w:basedOn w:val="Normal"/>
    <w:rsid w:val="00DF0052"/>
    <w:pPr>
      <w:keepNext/>
      <w:tabs>
        <w:tab w:val="num" w:pos="5760"/>
      </w:tabs>
      <w:ind w:left="6120" w:hanging="360"/>
      <w:outlineLvl w:val="8"/>
    </w:pPr>
    <w:rPr>
      <w:rFonts w:ascii="Verdana" w:eastAsia="MS Gothic" w:hAnsi="Verdana" w:cs="Times New Roman"/>
    </w:rPr>
  </w:style>
  <w:style w:type="paragraph" w:styleId="BalloonText">
    <w:name w:val="Balloon Text"/>
    <w:basedOn w:val="Normal"/>
    <w:link w:val="BalloonTextChar"/>
    <w:rsid w:val="00DF0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052"/>
    <w:rPr>
      <w:rFonts w:ascii="Tahoma" w:hAnsi="Tahoma" w:cs="Tahoma"/>
      <w:sz w:val="16"/>
      <w:szCs w:val="16"/>
    </w:rPr>
  </w:style>
  <w:style w:type="paragraph" w:customStyle="1" w:styleId="NoteLevel1">
    <w:name w:val="Note Level 1"/>
    <w:basedOn w:val="Normal"/>
    <w:rsid w:val="00DF0052"/>
    <w:pPr>
      <w:keepNext/>
      <w:numPr>
        <w:numId w:val="3"/>
      </w:numPr>
      <w:contextualSpacing/>
      <w:outlineLvl w:val="0"/>
    </w:pPr>
    <w:rPr>
      <w:rFonts w:ascii="Verdana" w:eastAsia="MS Gothic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2772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Tomer Vandsburger</dc:creator>
  <cp:keywords/>
  <cp:lastModifiedBy>Tomer Vandsburger</cp:lastModifiedBy>
  <cp:revision>5</cp:revision>
  <dcterms:created xsi:type="dcterms:W3CDTF">2013-04-29T14:41:00Z</dcterms:created>
  <dcterms:modified xsi:type="dcterms:W3CDTF">2013-04-30T12:30:00Z</dcterms:modified>
</cp:coreProperties>
</file>